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B" w:rsidRDefault="00CD4AAB" w:rsidP="00CD4AAB">
      <w:pPr>
        <w:shd w:val="clear" w:color="auto" w:fill="FFFFFF"/>
        <w:ind w:left="210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Об утверждении нормативов финансовых затрат на</w:t>
      </w: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капитальный ремонт, ремонт и содержание автомобильных</w:t>
      </w: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дорог местного значения </w:t>
      </w: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муниципального образования </w:t>
      </w: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>Щербиновский ра</w:t>
      </w: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>й</w:t>
      </w: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>он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и правил расчета размера ассигнований </w:t>
      </w:r>
    </w:p>
    <w:p w:rsidR="00CD4AAB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бюджета </w:t>
      </w: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муниципального образования Щербиновский </w:t>
      </w:r>
    </w:p>
    <w:p w:rsidR="00CD4AAB" w:rsidRPr="002D0A87" w:rsidRDefault="00CD4AAB" w:rsidP="00CD4AA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C54E85">
        <w:rPr>
          <w:rFonts w:ascii="Times New Roman" w:hAnsi="Times New Roman" w:cs="Times New Roman"/>
          <w:b/>
          <w:bCs/>
          <w:spacing w:val="-4"/>
          <w:sz w:val="28"/>
          <w:szCs w:val="28"/>
        </w:rPr>
        <w:t>район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на указанные цели</w:t>
      </w:r>
      <w:r w:rsidRPr="002D0A8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</w:p>
    <w:p w:rsidR="00CD4AAB" w:rsidRPr="003E6516" w:rsidRDefault="00CD4AAB" w:rsidP="00CD4AAB">
      <w:pPr>
        <w:shd w:val="clear" w:color="auto" w:fill="FFFFFF"/>
        <w:ind w:left="20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D4AAB" w:rsidRPr="00FA42CF" w:rsidRDefault="00CD4AAB" w:rsidP="00CD4AAB">
      <w:pPr>
        <w:shd w:val="clear" w:color="auto" w:fill="FFFFFF"/>
        <w:ind w:left="20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D4AAB" w:rsidRPr="005E4BE1" w:rsidRDefault="00CD4AAB" w:rsidP="00CD4AA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5E4BE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 с подпунктом 11 статьи 13, пунктом 3 статьи 34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от 08 ноября 2007 года № 257-ФЗ «Об автомобильных дорогах и о дорожной деятельности в Российской Федерации </w:t>
      </w:r>
      <w:r>
        <w:rPr>
          <w:rFonts w:ascii="Times New Roman" w:eastAsia="Calibri" w:hAnsi="Times New Roman" w:cs="Times New Roman"/>
          <w:color w:val="auto"/>
        </w:rPr>
        <w:t xml:space="preserve"> </w:t>
      </w:r>
      <w:r w:rsidRPr="00571C49">
        <w:rPr>
          <w:rFonts w:ascii="Times New Roman" w:eastAsia="Calibri" w:hAnsi="Times New Roman" w:cs="Times New Roman"/>
          <w:color w:val="auto"/>
          <w:sz w:val="28"/>
          <w:szCs w:val="28"/>
        </w:rPr>
        <w:t>и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подпунктом 5 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та 1 статьи 14 Федерального закона от 6 октября 2003 год № 131-ФЗ «Об общих принципах организации местного самоуправления в Российской Федерации»  </w:t>
      </w:r>
      <w:r w:rsidRPr="005E4BE1">
        <w:rPr>
          <w:rFonts w:ascii="Times New Roman" w:hAnsi="Times New Roman" w:cs="Times New Roman"/>
          <w:spacing w:val="59"/>
          <w:sz w:val="28"/>
          <w:szCs w:val="28"/>
        </w:rPr>
        <w:t>п</w:t>
      </w:r>
      <w:r w:rsidRPr="005E4BE1">
        <w:rPr>
          <w:rFonts w:ascii="Times New Roman" w:hAnsi="Times New Roman" w:cs="Times New Roman"/>
          <w:spacing w:val="59"/>
          <w:sz w:val="28"/>
          <w:szCs w:val="28"/>
        </w:rPr>
        <w:t>о</w:t>
      </w:r>
      <w:r w:rsidRPr="005E4BE1">
        <w:rPr>
          <w:rFonts w:ascii="Times New Roman" w:hAnsi="Times New Roman" w:cs="Times New Roman"/>
          <w:spacing w:val="59"/>
          <w:sz w:val="28"/>
          <w:szCs w:val="28"/>
        </w:rPr>
        <w:t>становляю:</w:t>
      </w:r>
    </w:p>
    <w:p w:rsidR="00CD4AAB" w:rsidRDefault="00CD4AAB" w:rsidP="00CD4AAB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нормативы финансовых затрат </w:t>
      </w:r>
      <w:r>
        <w:rPr>
          <w:rFonts w:ascii="Times New Roman" w:hAnsi="Times New Roman" w:cs="Times New Roman"/>
          <w:bCs/>
          <w:sz w:val="28"/>
          <w:szCs w:val="28"/>
        </w:rPr>
        <w:t>на капитальный ремонт, 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монт и содержание автомобильных дорог местного значения </w:t>
      </w:r>
      <w:r w:rsidRPr="003E6516">
        <w:rPr>
          <w:rFonts w:ascii="Times New Roman" w:hAnsi="Times New Roman" w:cs="Times New Roman"/>
          <w:bCs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(далее-дороги) в размерах:</w:t>
      </w:r>
    </w:p>
    <w:p w:rsidR="00CD4AAB" w:rsidRPr="00560955" w:rsidRDefault="00CD4AAB" w:rsidP="00CD4AA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955">
        <w:rPr>
          <w:rFonts w:ascii="Times New Roman" w:hAnsi="Times New Roman" w:cs="Times New Roman"/>
          <w:b/>
          <w:bCs/>
          <w:sz w:val="28"/>
          <w:szCs w:val="28"/>
        </w:rPr>
        <w:t>на капитальный ремонт дорог- 8 900,00 рублей на квадратный метр;</w:t>
      </w:r>
    </w:p>
    <w:p w:rsidR="00CD4AAB" w:rsidRPr="00560955" w:rsidRDefault="00CD4AAB" w:rsidP="00CD4AA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955">
        <w:rPr>
          <w:rFonts w:ascii="Times New Roman" w:hAnsi="Times New Roman" w:cs="Times New Roman"/>
          <w:b/>
          <w:bCs/>
          <w:sz w:val="28"/>
          <w:szCs w:val="28"/>
        </w:rPr>
        <w:t xml:space="preserve">на ремонт дорог- 1 250,00 рублей на квадратный метр; </w:t>
      </w:r>
    </w:p>
    <w:p w:rsidR="00CD4AAB" w:rsidRPr="00560955" w:rsidRDefault="00CD4AAB" w:rsidP="00CD4AAB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955">
        <w:rPr>
          <w:rFonts w:ascii="Times New Roman" w:hAnsi="Times New Roman" w:cs="Times New Roman"/>
          <w:b/>
          <w:bCs/>
          <w:sz w:val="28"/>
          <w:szCs w:val="28"/>
        </w:rPr>
        <w:t>на содержание дорог- 82 рубля на квадратный метр.</w:t>
      </w: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Утвердить правила расчета финансовых затрат на капитальный ремонт, ремонт и содержание автомобильных дорог местного</w:t>
      </w:r>
      <w:r w:rsidRPr="0092735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значения </w:t>
      </w:r>
      <w:r w:rsidRPr="003E6516">
        <w:rPr>
          <w:rFonts w:ascii="Times New Roman" w:hAnsi="Times New Roman" w:cs="Times New Roman"/>
          <w:bCs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(прилагается).</w:t>
      </w: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. Отделу по взаимодействию с органами местного самоуправления а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д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. Отделу муниципальной службы, кадровой политики и делопроизвод-ства администрации муниципального образования Щербиновский район опуб-ликовать настоящее постановление в периодическом печатном издании «Ин-формационный бюллетень органов местного самоуправления муниципального образования Щербиновский район».</w:t>
      </w: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. Контроль за выполнением настоящего постановления возложить на  заместителя главы муниципального образования Щербиновский район           Ю.Н. Филько.</w:t>
      </w: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. Постановление вступает в силу на следующий день после его офиц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3E6516">
        <w:rPr>
          <w:rFonts w:ascii="Times New Roman" w:eastAsia="Times New Roman" w:hAnsi="Times New Roman" w:cs="Times New Roman"/>
          <w:color w:val="auto"/>
          <w:sz w:val="28"/>
          <w:szCs w:val="28"/>
        </w:rPr>
        <w:t>ального опубликования.</w:t>
      </w:r>
    </w:p>
    <w:p w:rsidR="00CD4AAB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3E6516" w:rsidRDefault="00CD4AAB" w:rsidP="00CD4A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3E6516" w:rsidRDefault="00CD4AAB" w:rsidP="00CD4AAB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E6516">
        <w:rPr>
          <w:rFonts w:ascii="Times New Roman" w:eastAsia="Times New Roman" w:hAnsi="Times New Roman" w:cs="Times New Roman"/>
          <w:color w:val="auto"/>
          <w:sz w:val="28"/>
        </w:rPr>
        <w:t xml:space="preserve">Глава </w:t>
      </w:r>
    </w:p>
    <w:p w:rsidR="00CD4AAB" w:rsidRPr="003E6516" w:rsidRDefault="00CD4AAB" w:rsidP="00CD4AAB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3E6516">
        <w:rPr>
          <w:rFonts w:ascii="Times New Roman" w:eastAsia="Times New Roman" w:hAnsi="Times New Roman" w:cs="Times New Roman"/>
          <w:color w:val="auto"/>
          <w:sz w:val="28"/>
        </w:rPr>
        <w:t xml:space="preserve">муниципального образования </w:t>
      </w:r>
    </w:p>
    <w:p w:rsidR="00CD4AAB" w:rsidRPr="005E4BE1" w:rsidRDefault="00CD4AAB" w:rsidP="00CD4AAB">
      <w:pPr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E6516">
        <w:rPr>
          <w:rFonts w:ascii="Times New Roman" w:eastAsia="Times New Roman" w:hAnsi="Times New Roman" w:cs="Times New Roman"/>
          <w:color w:val="auto"/>
          <w:sz w:val="28"/>
        </w:rPr>
        <w:t xml:space="preserve">Щербиновский район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   </w:t>
      </w:r>
      <w:r w:rsidRPr="003E6516">
        <w:rPr>
          <w:rFonts w:ascii="Times New Roman" w:eastAsia="Times New Roman" w:hAnsi="Times New Roman" w:cs="Times New Roman"/>
          <w:color w:val="auto"/>
          <w:sz w:val="28"/>
        </w:rPr>
        <w:t xml:space="preserve">    А.А. Беликов</w:t>
      </w:r>
    </w:p>
    <w:tbl>
      <w:tblPr>
        <w:tblW w:w="9889" w:type="dxa"/>
        <w:tblLook w:val="00A0"/>
      </w:tblPr>
      <w:tblGrid>
        <w:gridCol w:w="5637"/>
        <w:gridCol w:w="4252"/>
      </w:tblGrid>
      <w:tr w:rsidR="00CD4AAB" w:rsidRPr="00CD4AAB" w:rsidTr="001078E0">
        <w:tc>
          <w:tcPr>
            <w:tcW w:w="5637" w:type="dxa"/>
          </w:tcPr>
          <w:p w:rsidR="00CD4AAB" w:rsidRPr="00CD4AAB" w:rsidRDefault="00CD4AAB" w:rsidP="00CD4AAB">
            <w:pPr>
              <w:widowControl w:val="0"/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52" w:type="dxa"/>
          </w:tcPr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ПРИЛОЖЕНИЕ</w:t>
            </w: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УТВЕРЖДЕНЫ</w:t>
            </w: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постановлением администрации</w:t>
            </w: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муниципального образования</w:t>
            </w: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Щербиновский район</w:t>
            </w:r>
          </w:p>
          <w:p w:rsidR="00CD4AAB" w:rsidRPr="00CD4AAB" w:rsidRDefault="00CD4AAB" w:rsidP="00CD4AAB">
            <w:pPr>
              <w:widowControl w:val="0"/>
              <w:shd w:val="clear" w:color="auto" w:fill="FFFFFF"/>
              <w:tabs>
                <w:tab w:val="left" w:pos="1134"/>
              </w:tabs>
              <w:spacing w:line="322" w:lineRule="exact"/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CD4A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 ___________ № ____</w:t>
            </w:r>
          </w:p>
          <w:p w:rsidR="00CD4AAB" w:rsidRPr="00CD4AAB" w:rsidRDefault="00CD4AAB" w:rsidP="00CD4AAB">
            <w:pPr>
              <w:widowControl w:val="0"/>
              <w:tabs>
                <w:tab w:val="left" w:pos="-1100"/>
              </w:tabs>
              <w:ind w:left="-25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CD4AAB" w:rsidRPr="00CD4AAB" w:rsidRDefault="00CD4AAB" w:rsidP="00CD4AAB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CD4AAB" w:rsidRDefault="00CD4AAB" w:rsidP="00CD4AA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Правила</w:t>
      </w:r>
    </w:p>
    <w:p w:rsidR="00CD4AAB" w:rsidRPr="00CD4AAB" w:rsidRDefault="00CD4AAB" w:rsidP="00CD4AA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расчета финансовых затрат на капитальный ремонт, ремонт и</w:t>
      </w:r>
    </w:p>
    <w:p w:rsidR="00CD4AAB" w:rsidRPr="00CD4AAB" w:rsidRDefault="00CD4AAB" w:rsidP="00CD4AA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содержание автомобильных дорог местного значения</w:t>
      </w:r>
    </w:p>
    <w:p w:rsidR="00CD4AAB" w:rsidRPr="00CD4AAB" w:rsidRDefault="00CD4AAB" w:rsidP="00CD4AAB">
      <w:pPr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муниципального образования Щербиновский район</w:t>
      </w:r>
    </w:p>
    <w:p w:rsidR="00CD4AAB" w:rsidRPr="00CD4AAB" w:rsidRDefault="00CD4AAB" w:rsidP="00CD4AAB">
      <w:pPr>
        <w:autoSpaceDE w:val="0"/>
        <w:autoSpaceDN w:val="0"/>
        <w:adjustRightInd w:val="0"/>
        <w:ind w:firstLine="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Настоящие Правила расчета финансовых затрат бюджета </w:t>
      </w: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муниципального образования Щербиновский район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-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бюджет 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на капитальный ремонт, ремонт и содержание автомобильных дорог местного значения </w:t>
      </w:r>
      <w:r w:rsidRPr="00CD4A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муниципального образования Щербиновский район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(далее-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разработаны в целях определения размера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капитальный ремонт, ремонт и содержание автомобильных дорог местного значения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– автомобильные дороги).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Определение размера ассигнований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капитальный ремонт автомобильных дорог осуществляется по формуле: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Vкр = N кр х Sкр х I, где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Vкр - размер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</w:t>
      </w:r>
      <w:hyperlink r:id="rId4" w:tooltip="Выполнение работ" w:history="1">
        <w:r w:rsidRPr="00CD4AA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выполнение работ</w:t>
        </w:r>
      </w:hyperlink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капитальному ремонту автомобильных дорог ( руб.);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Nкр - утвержденный норматив финансовых затрат на капитальный ремонт автомобильных дорог (руб. / 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Sкр - расчетная площадь автомобильных дорог, подлежащих капитальному ремонту в планируемом году (кв.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I - прогнозный индекс-дефлятор.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Определение размера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ремонт автомобильных дорог осуществляется по формуле: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Vp = (Npi х Spi) х I, где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Vp - размер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выполнение </w:t>
      </w:r>
      <w:hyperlink r:id="rId5" w:tooltip="Ремонтные работы" w:history="1">
        <w:r w:rsidRPr="00CD4AA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работ по ремонту</w:t>
        </w:r>
      </w:hyperlink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автомобильных дорог (руб.);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Npi - утвержденный норматив финансовых затрат на ремонт автомобильных дорог (руб. / 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Sрi - расчетная площадь автомобильных дорог, подлежащих ремонту в планируемом году (кв.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I - прогнозный индекс-дефлятор.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Определение размера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содержание автомобильных дорог осуществляется по формуле: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Vс = (Nсi х Sсi) х I, где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Vс - размер финансовых затрат бюджета 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  <w:t>района</w:t>
      </w: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выполнение работ по содержанию автомобильных дорог (руб.);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Nсi - утвержденный норматив финансовых затрат на содержание автомобильных дорог (руб./ 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Sсi - площадь автомобильных дорог, подлежащих содержанию в планируемом году (кв. м);</w:t>
      </w:r>
    </w:p>
    <w:p w:rsidR="00CD4AAB" w:rsidRPr="00CD4AAB" w:rsidRDefault="00CD4AAB" w:rsidP="00CD4AA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I - прогнозный индекс-дефлятор.</w:t>
      </w:r>
    </w:p>
    <w:p w:rsidR="00CD4AAB" w:rsidRPr="00CD4AAB" w:rsidRDefault="00CD4AAB" w:rsidP="00CD4AAB">
      <w:pPr>
        <w:autoSpaceDE w:val="0"/>
        <w:autoSpaceDN w:val="0"/>
        <w:adjustRightInd w:val="0"/>
        <w:ind w:firstLine="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CD4AAB" w:rsidRDefault="00CD4AAB" w:rsidP="00CD4AAB">
      <w:pPr>
        <w:autoSpaceDE w:val="0"/>
        <w:autoSpaceDN w:val="0"/>
        <w:adjustRightInd w:val="0"/>
        <w:ind w:firstLine="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CD4AAB" w:rsidRDefault="00CD4AAB" w:rsidP="00CD4AAB">
      <w:pPr>
        <w:autoSpaceDE w:val="0"/>
        <w:autoSpaceDN w:val="0"/>
        <w:adjustRightInd w:val="0"/>
        <w:ind w:firstLine="90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D4AAB" w:rsidRPr="00CD4AAB" w:rsidRDefault="00CD4AAB" w:rsidP="00CD4A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 экономики</w:t>
      </w:r>
    </w:p>
    <w:p w:rsidR="00CD4AAB" w:rsidRPr="00CD4AAB" w:rsidRDefault="00CD4AAB" w:rsidP="00CD4A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администрации муниципального </w:t>
      </w:r>
    </w:p>
    <w:p w:rsidR="00CD4AAB" w:rsidRPr="00CD4AAB" w:rsidRDefault="00CD4AAB" w:rsidP="00CD4AA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D4AAB">
        <w:rPr>
          <w:rFonts w:ascii="Times New Roman" w:eastAsia="Times New Roman" w:hAnsi="Times New Roman" w:cs="Times New Roman"/>
          <w:color w:val="auto"/>
          <w:sz w:val="28"/>
          <w:szCs w:val="28"/>
        </w:rPr>
        <w:t>образования Щербиновский район                                                   Д.Е. Сидоренко</w:t>
      </w:r>
    </w:p>
    <w:p w:rsidR="00000000" w:rsidRDefault="00CD4AAB"/>
    <w:sectPr w:rsidR="00000000" w:rsidSect="003E651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9C5" w:rsidRDefault="00CD4AAB">
    <w:pPr>
      <w:pStyle w:val="a3"/>
      <w:jc w:val="center"/>
    </w:pPr>
    <w:r w:rsidRPr="00BE187C">
      <w:rPr>
        <w:rFonts w:ascii="Times New Roman" w:hAnsi="Times New Roman" w:cs="Times New Roman"/>
      </w:rPr>
      <w:fldChar w:fldCharType="begin"/>
    </w:r>
    <w:r w:rsidRPr="00BE187C">
      <w:rPr>
        <w:rFonts w:ascii="Times New Roman" w:hAnsi="Times New Roman" w:cs="Times New Roman"/>
      </w:rPr>
      <w:instrText xml:space="preserve"> PAGE   \* MERGEFORMAT </w:instrText>
    </w:r>
    <w:r w:rsidRPr="00BE187C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BE187C">
      <w:rPr>
        <w:rFonts w:ascii="Times New Roman" w:hAnsi="Times New Roman" w:cs="Times New Roman"/>
      </w:rPr>
      <w:fldChar w:fldCharType="end"/>
    </w:r>
  </w:p>
  <w:p w:rsidR="001309C5" w:rsidRDefault="00CD4A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D4AAB"/>
    <w:rsid w:val="00CD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A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AAB"/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pandia.ru/text/category/remontnie_raboti/" TargetMode="External"/><Relationship Id="rId4" Type="http://schemas.openxmlformats.org/officeDocument/2006/relationships/hyperlink" Target="http://pandia.ru/text/category/vipolnenie_rab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4033</Characters>
  <Application>Microsoft Office Word</Application>
  <DocSecurity>0</DocSecurity>
  <Lines>33</Lines>
  <Paragraphs>9</Paragraphs>
  <ScaleCrop>false</ScaleCrop>
  <Company>Microsoft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2</cp:revision>
  <dcterms:created xsi:type="dcterms:W3CDTF">2021-05-19T10:26:00Z</dcterms:created>
  <dcterms:modified xsi:type="dcterms:W3CDTF">2021-05-19T10:27:00Z</dcterms:modified>
</cp:coreProperties>
</file>